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0E63B1">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05/08/2000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0E63B1">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0E63B1">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48</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Cổ nhân thường nói: </w:t>
      </w:r>
      <w:r w:rsidRPr="00752AA7">
        <w:rPr>
          <w:rFonts w:ascii="Times New Roman" w:eastAsia="Book Antiqua" w:hAnsi="Times New Roman" w:cs="Times New Roman"/>
          <w:i/>
          <w:sz w:val="28"/>
          <w:szCs w:val="28"/>
        </w:rPr>
        <w:t>“Người còn chế độ còn, người mất chế độ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Chế độ tốt đến đâu cũng cần phải có người chấp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tạo nên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dạy học cũng không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giáo dục tốt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người học tập không thực hiện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nó cũng trở nên vô vị, đối với bản thân thì tu thân tề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đối với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có cống hiến thực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tôn giáo cũng không ngoại lệ, ngày nay xã hội chán ghét giáo dục Phật-đà một cách phổ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cần phải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chúng ta tiếp xúc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sâu sắc giáo dục Phật-đà xác thực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giáo dục chí thiện viên mãn của thế gian từ xưa đến nay trong và ngoài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sao lại suy đồi đến mức độ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phải gánh trách nhiệm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trò của Phật phải gánh, không được trách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đã không còn tại thế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sư đại đức cũng đã rời xa chúng ta mà đi rồi, đệ tử Phật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gia,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lời giáo huấn của đức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nhận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lý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là tội nhân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tội nhân của tổ sư đại đức.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hôm qua, tôi nghe tiên sinh Hà Vân nói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sư Cổ Chấn Mỹ của đại học quốc gia nơi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năm gần đây đã viết một cuốn sách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lượng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nghiên cứu Phật giáo 2.000 năm nay ở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có sự cống hiến to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dân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chính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sinh Hà Vân vô cùng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công việc này trước đây chưa có người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biết giáo sư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ông còn đang học đại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biết ông có lẽ là hơn 30 năm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nhìn Phật pháp từ góc độ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hiếm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đủ để gợi mở cho người lãnh đạo của mỗi quốc gia khu vực trên thế giới hiện nay.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biết phương Tây,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tôi sống ở Mỹ rất lâu, nước Mỹ là một quốc gia rất hoan nghênh tín ngưỡng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tiểu học đã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điều tra học sinh tiểu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có tín ngưỡng tôn giáo hay không, bất luận bạn tín ngưỡng tôn giáo nào cũng </w:t>
      </w:r>
      <w:r w:rsidRPr="00752AA7">
        <w:rPr>
          <w:rFonts w:ascii="Times New Roman" w:eastAsia="Book Antiqua" w:hAnsi="Times New Roman" w:cs="Times New Roman"/>
          <w:sz w:val="28"/>
          <w:szCs w:val="28"/>
        </w:rPr>
        <w:lastRenderedPageBreak/>
        <w:t>tốt, người không có tín ngưỡng tôn giáo thì họ bèn đặt một dấu chấm hỏi, bạn là học sinh có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quan niệm không giống người phương Đông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mắt người phương Tây, 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giáo dục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mắt bạn tôn kính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chịu sự ràng buộc bởi lời giáo huấn thần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một việc tốt, họ không xem việc này là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lãnh tụ của người phương Tây,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thống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tướng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Chủ nhật đều đến giáo đường để cầu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đó là giáo dục tôn giáo.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Nếu nói Phật giáo là 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định nghĩa của từ “tôn giáo”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với quan niệm của họ hoàn toàn không như nhau, đây là điều mà người học Phật chúng ta cần phải biết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chúng ta nói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Thiền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chỉ cho Thiền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đến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ngoài Thiền tông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 </w:t>
      </w:r>
      <w:r>
        <w:rPr>
          <w:rFonts w:ascii="Times New Roman" w:eastAsia="Book Antiqua" w:hAnsi="Times New Roman" w:cs="Times New Roman"/>
          <w:sz w:val="28"/>
          <w:szCs w:val="28"/>
        </w:rPr>
        <w:t>tông phái khác đều gọi là Giáo hạ</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Giáo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“tôn giáo” mà riêng Phật giáo chúng ta gọi.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phải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Giáo hạ đều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giáo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hề gọi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là chúa,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gọi ngài là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gọi ngài là thượng đế,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chúng ta gọi ngài là bổn sư, cá</w:t>
      </w:r>
      <w:r>
        <w:rPr>
          <w:rFonts w:ascii="Times New Roman" w:eastAsia="Book Antiqua" w:hAnsi="Times New Roman" w:cs="Times New Roman"/>
          <w:sz w:val="28"/>
          <w:szCs w:val="28"/>
        </w:rPr>
        <w:t>c bạn xem cách xưng hô này. Bổn sư</w:t>
      </w:r>
      <w:r w:rsidRPr="00752AA7">
        <w:rPr>
          <w:rFonts w:ascii="Times New Roman" w:eastAsia="Book Antiqua" w:hAnsi="Times New Roman" w:cs="Times New Roman"/>
          <w:sz w:val="28"/>
          <w:szCs w:val="28"/>
        </w:rPr>
        <w:t xml:space="preserve"> là ý nghĩa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 thầy đầu tiên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gọi vị thầy sáng lập ra giáo dục Phậ</w:t>
      </w:r>
      <w:r>
        <w:rPr>
          <w:rFonts w:ascii="Times New Roman" w:eastAsia="Book Antiqua" w:hAnsi="Times New Roman" w:cs="Times New Roman"/>
          <w:sz w:val="28"/>
          <w:szCs w:val="28"/>
        </w:rPr>
        <w:t>t-đà là bổn sư</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Chúng ta tự xưng là đệ tử</w:t>
      </w:r>
      <w:r w:rsidRPr="00752AA7">
        <w:rPr>
          <w:rFonts w:ascii="Times New Roman" w:eastAsia="Book Antiqua" w:hAnsi="Times New Roman" w:cs="Times New Roman"/>
          <w:sz w:val="28"/>
          <w:szCs w:val="28"/>
        </w:rPr>
        <w:t>, các bạn nghĩ xem đây có đạo vị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hệ giữa chúng ta với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quan hệ thầy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giáo dục mới có quan hệ thầy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tôn giáo có quan hệ cha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hệ chủ tớ,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có quan hệ thầy trò, chúng ta phải biết đạo lý này.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Đời sau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chúng thông thường trong xã hộ</w:t>
      </w:r>
      <w:r>
        <w:rPr>
          <w:rFonts w:ascii="Times New Roman" w:eastAsia="Book Antiqua" w:hAnsi="Times New Roman" w:cs="Times New Roman"/>
          <w:sz w:val="28"/>
          <w:szCs w:val="28"/>
        </w:rPr>
        <w:t>i gọi người xuất gia là hòa thượng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thượng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nghĩa là thân giáo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dùng danh từ giáo dục hiện đại của chúng ta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hòa thượng có hai loại thân phận, loại thân phận thứ nhất là hiệu trưởng trường học. Hiệu trưởng là hòa thượng, ngoài hiệu trưởng ra thì những người khác không được gọi là hòa thượng; những người khác ở trong Phật pháp gọi là a-xà-lê,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chúng ta gọi là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thượng là người chủ trì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phụ trách toàn bộ việc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mời những giáo sư, thầy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họ chấp hành; hiệu trưởng quản lý chính sách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lên kế hoạch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có thể đạt được mục đích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các giáo viên đều là người giúp họ chấp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hòa thượng chỉ có một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trong viện nghiên cứu đại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sư chỉ đạo cũng được xem là hòa thượng, là thân giáo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giáo sư trực tiếp chỉ đạo trong viện nghiên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vậy, hòa thượng </w:t>
      </w:r>
      <w:r w:rsidRPr="00752AA7">
        <w:rPr>
          <w:rFonts w:ascii="Times New Roman" w:eastAsia="Book Antiqua" w:hAnsi="Times New Roman" w:cs="Times New Roman"/>
          <w:sz w:val="28"/>
          <w:szCs w:val="28"/>
        </w:rPr>
        <w:lastRenderedPageBreak/>
        <w:t>có hai loại thân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là hiệu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là giáo sư chỉ đạo, đây là cách xưng h</w:t>
      </w:r>
      <w:r>
        <w:rPr>
          <w:rFonts w:ascii="Times New Roman" w:eastAsia="Book Antiqua" w:hAnsi="Times New Roman" w:cs="Times New Roman"/>
          <w:sz w:val="28"/>
          <w:szCs w:val="28"/>
        </w:rPr>
        <w:t>ô cực kỳ tôn kính. Cho nên, hòa thượng</w:t>
      </w:r>
      <w:r w:rsidRPr="00752AA7">
        <w:rPr>
          <w:rFonts w:ascii="Times New Roman" w:eastAsia="Book Antiqua" w:hAnsi="Times New Roman" w:cs="Times New Roman"/>
          <w:sz w:val="28"/>
          <w:szCs w:val="28"/>
        </w:rPr>
        <w:t xml:space="preserve"> không thể gọi tùy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cách xưng hô cực kỳ tôn kính. A-xà-lê cũng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hạnh của vị thầy này có thể làm tấm gương cho ta. Cho nên thời xưa dịch thành “quỹ phạm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quỹ đạo, mô phạm, đây là cách gọi thông thường dành cho giáo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hạnh của giáo viên có thể làm tấm gương cho học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làm mô phạm cho học sinh.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Thời đại triều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ở Trung Quốc đã nổi lên một cuộc cách mạng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sự hưng khởi của chế độ tòng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điểm đặc sắc của Phật giáo Trung Quốc, việc này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Chế độ tòng lâm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đại học chính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cả đời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Khổng lão phu tử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dạy tư thục,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chính thức thành lập trường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truyền đến Trung Quốc vẫn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là thuộc về loại giáo dục tư thục.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thời Mã Tổ,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Tổ là đời thứ tám của Thiền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thông thường gọi là đồ tôn của đại sư Lục tổ Huệ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Tổ, Bá Trượng đều là người đời thứ tám, hai người phát khởi xây tòng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chánh quy hóa giáo dục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tổ chức,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chức lại một cách có hệ thống. “Mã Tổ xây tòng lâm, Bá Trượng lập thanh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chương trình của trường học, những chế độ quy định ở trong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đại sư Bá Trượng đặt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đại học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phân công trong tòng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với đại học hiện nay không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 tịch của tòng lâm cũng gọi là phương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hiệu trưởng; phương trượng nghĩa là phòng họ cư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phòng không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diện tích hơn 11 m</w:t>
      </w:r>
      <w:r w:rsidRPr="00752AA7">
        <w:rPr>
          <w:rFonts w:ascii="Times New Roman" w:eastAsia="Cambria" w:hAnsi="Times New Roman" w:cs="Times New Roman"/>
          <w:sz w:val="28"/>
          <w:szCs w:val="28"/>
        </w:rPr>
        <w:t>²</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gọi là phương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đây nhìn thấy sự đơn giản, tiết kiệm trong đời sống của người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vị chủ tịch,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vị hòa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gọi là “đại hòa thượng”.</w:t>
      </w:r>
      <w:r w:rsidRPr="00752AA7">
        <w:rPr>
          <w:rFonts w:ascii="Times New Roman" w:eastAsia="Cambria" w:hAnsi="Times New Roman" w:cs="Times New Roman"/>
          <w:sz w:val="28"/>
          <w:szCs w:val="28"/>
        </w:rPr>
        <w:t>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Dưới hòa thượng có ba vị chấp sự cương lĩnh, vị thứ nhất là hòa thượng thủ tọa,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lý giáo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giáo vụ trưởng ở đại học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thủ tọa; vị thứ hai là duy-na,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lý việc huấn đạo; vị thứ ba là giám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lý tổng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Tên gọi thì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ra thủ tọa chính là giáo vụ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duy-na là huấn đạo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giám viện là tổng vụ trưởng; hiện nay tổ chức trường học cũng giống y như thời đó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là tên gọi chức vị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tọa có rất nhiều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đó có một vị lãnh đạo gọi là hòa thượng thủ tọa,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quản lý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nghiên cứu,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Phật giáo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giáo không phải là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có người cảm thấy kỳ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tự viện tòng lâm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ra nhiều tượng Phật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người ta nhìn thấy giống như là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Đó là do họ chưa thâm nhập </w:t>
      </w:r>
      <w:r w:rsidRPr="00752AA7">
        <w:rPr>
          <w:rFonts w:ascii="Times New Roman" w:eastAsia="Book Antiqua" w:hAnsi="Times New Roman" w:cs="Times New Roman"/>
          <w:sz w:val="28"/>
          <w:szCs w:val="28"/>
        </w:rPr>
        <w:lastRenderedPageBreak/>
        <w:t>để lý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xã hội chúng ta tách đại học thông thường và viện bảo tàng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có rất nhiều khóa trình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đến viện bảo tàng để điều tra,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tham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nghiên cứu.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thì rất đặc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đích thực là nền giáo học nghệ thuật cao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đem viện bảo tàng với trường học kết hợp lại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coi trọng nghệ thuật: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khắc, mỹ thuật, âm nhạc,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kiến trúc,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đã kết hợp nghệ thuật và giáo dục lại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gọi là nền giáo dục nghệ thuật hóa cao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này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sáu căn của bạn tiếp xúc với cảnh giới toàn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lúc, mọi nơi đều nhắc nhở bạn, việc này trong Phật pháp gọi là biểu pháp.</w:t>
      </w:r>
      <w:r w:rsidRPr="00752AA7">
        <w:rPr>
          <w:rFonts w:ascii="Times New Roman" w:eastAsia="Cambria" w:hAnsi="Times New Roman" w:cs="Times New Roman"/>
          <w:sz w:val="28"/>
          <w:szCs w:val="28"/>
        </w:rPr>
        <w:t>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xem chú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sách của đại đức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chú giải kinh Hoa Nghiêm của đại sư Thanh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ra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đủ loại ý nghĩa biểu pháp trong Hoa Nghiêm. Trong kinh nói với các bạn nhiều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Bồ-tát là người giác ngộ triệt để; nói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thiên thì thiên vương là đại biểu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người lãnh đạo các cấp trong chế độ chính trị của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thuộc về thiên vương. Hiện nay chúng ta đọc thấy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người lãnh đạo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lãnh đạo cấp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lãnh đạo huyện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này thuộc về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chúng ta đã học qua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học là tạp thần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nhiều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gần đây chúng ta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học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Khẩn-na-la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tạp thần này nhiều đến mấy chục loại.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Tạp thần đại biểu cho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lãnh đạo các ngành các nghề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thuộc về người lãnh đạo chính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 công 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cửa 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chủ đều là người lãnh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loại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Thập Thiện Nghiệp Đạo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dạy long vương, long vương thuộc về loại tạp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thuộc về chính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hiểu được hàm nghĩa của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không hề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khiến giáo dục thăng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phương pháp nghệ thuật để biểu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hàm nghĩa sẽ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và sống động.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nói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tại long cung Sa-kiệt-la.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cung Sa-kiệt-la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xã hội hiện thực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Sa-kiệt-la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dịch theo văn tự là “biển nước mặn”, nước biển này có vị mặn.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hỏi bạn, nước biển có dễ uống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biển rất khó 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đại biểu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này của chúng ta là biển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biển khổ vô biên, Sa-kiệt-la là đại biểu cho biển khổ. “Long”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lòng người và sự việc trong xã hội biến ảo vô thường; rồng giỏi biến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mắt người thời xưa thì rồng và rắn là loài giỏi biến hóa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hình dung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tình cảm con người và sự việc trong thế gian biến hóa đa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long cung ở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ngay xã hội trước mắt của chúng ta.</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Ai là long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Mỗi </w:t>
      </w:r>
      <w:r w:rsidRPr="00752AA7">
        <w:rPr>
          <w:rFonts w:ascii="Times New Roman" w:eastAsia="Book Antiqua" w:hAnsi="Times New Roman" w:cs="Times New Roman"/>
          <w:sz w:val="28"/>
          <w:szCs w:val="28"/>
        </w:rPr>
        <w:lastRenderedPageBreak/>
        <w:t>người đều là long; từ sáng đến tối nghĩ ngợi lung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long.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người lãnh đạo ở trong các ngành nghề.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trong nhà là gia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là vua ở trong nhà; bạn mở cửa hiệu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 ông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là vua của cửa hiệu, chính là ý nghĩa này. Đâu có gì là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hiểu được thâm nghĩa trong lời Phật thuyết pháp.</w:t>
      </w:r>
      <w:r w:rsidRPr="00752AA7">
        <w:rPr>
          <w:rFonts w:ascii="Times New Roman" w:eastAsia="Cambria" w:hAnsi="Times New Roman" w:cs="Times New Roman"/>
          <w:sz w:val="28"/>
          <w:szCs w:val="28"/>
        </w:rPr>
        <w:t>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nên trong Phật pháp thường nói: </w:t>
      </w:r>
      <w:r w:rsidRPr="00752AA7">
        <w:rPr>
          <w:rFonts w:ascii="Times New Roman" w:eastAsia="Book Antiqua" w:hAnsi="Times New Roman" w:cs="Times New Roman"/>
          <w:i/>
          <w:sz w:val="28"/>
          <w:szCs w:val="28"/>
        </w:rPr>
        <w:t>“Y văn giải nghĩa, tam thế Phật oan.”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Nếu bạn theo văn tự mà giải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lý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 đời chư Phật đều kêu 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đã hoàn toàn hiểu sai ý của các ngài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hiểu lời các ngài nói là ý ở ngoài lời,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bạn thể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một câu mà ý nghĩa vô cùng, đây là nghệ thuật nói chuyện. “Người Trung Quốc biết nói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cư sĩ Triệu Phác Sơ nói rất hay</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“Chịu sự ảnh hưởng của Phật giáo”, “nếu như không có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 Triệu nói: “Thì người Trung Quốc không nói ra được một câu hoàn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nghĩ kỹ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một câu nói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danh từ, thuật ngữ toàn là của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xa rời văn hóa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không biết nói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nhân gia ngài nói rất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người có nghiên cứu, có nhận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Phật pháp.</w:t>
      </w:r>
      <w:r w:rsidRPr="00752AA7">
        <w:rPr>
          <w:rFonts w:ascii="Times New Roman" w:eastAsia="Cambria" w:hAnsi="Times New Roman" w:cs="Times New Roman"/>
          <w:sz w:val="28"/>
          <w:szCs w:val="28"/>
        </w:rPr>
        <w:t>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Do đó, chúng ta hãy quan sát từ các phương diện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mới thật sự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là người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quan niệm của đại chúng xã hội hiện nay để định vị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ngài là nhà giáo dục xã hội đa nguyên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nghĩ đây là điều mà người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sẽ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cống hiến cả đời của Thích-ca Mâu-ni Phật đối với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là người làm công tác miễn phí về giáo dục xã hội đa nguyên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được chúng ta tôn kính. Chúng ta học Phật thì phải noi theo Thích-ca Mâu-ni Phật, chúng ta hiến thân theo đuổi sự nghiệp giáo dục xã hội đa nguyên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cũng phải học tập giống như Thích-ca Mâu-ni Phật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dạy học miễn phí.</w:t>
      </w:r>
      <w:r w:rsidRPr="00752AA7">
        <w:rPr>
          <w:rFonts w:ascii="Times New Roman" w:eastAsia="Cambria" w:hAnsi="Times New Roman" w:cs="Times New Roman"/>
          <w:sz w:val="28"/>
          <w:szCs w:val="28"/>
        </w:rPr>
        <w:t> </w:t>
      </w:r>
    </w:p>
    <w:p w:rsidR="00B312D5" w:rsidRPr="00752AA7" w:rsidRDefault="00B312D5" w:rsidP="00B312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làm người thì không thể không học Phật, học Phật không phát sinh xung đột với tín ngưỡng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có lẽ là vào 30 năm, 40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nói tại Đại học Phụ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còn nhớ, khi tôi diễn giảng tại Đại học Phụ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ngồi ở hai hàng ghế phía trước là các cha xứ và các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ngồi phía sau là sinh viên của trường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nhìn thấy nhiều cha xứ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rất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với họ: Các bạn với thượng đế là quan hệ cha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đến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với Thích-ca Mâu-ni Phật là quan hệ thầy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có xung đột.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nhà có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đến </w:t>
      </w:r>
      <w:r w:rsidRPr="00752AA7">
        <w:rPr>
          <w:rFonts w:ascii="Times New Roman" w:eastAsia="Book Antiqua" w:hAnsi="Times New Roman" w:cs="Times New Roman"/>
          <w:sz w:val="28"/>
          <w:szCs w:val="28"/>
        </w:rPr>
        <w:lastRenderedPageBreak/>
        <w:t>trường thì có thầy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gì là xung đột?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cũng đặc biệt khuyên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cố gắng học theo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thì thượng đế sẽ than rằng: “Con cái của ta được lắm,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đáng tiếc là không được đi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thượng đế cũng rất xấu hổ. Nếu bạn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thượng đế sẽ cảm thấy rất vinh dự,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cái của ta là học trò của Thích-ca Mâu-ni Phật - người có trí tuệ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cũng thấy vẻ vang</w:t>
      </w:r>
      <w:r w:rsidRPr="00752AA7">
        <w:rPr>
          <w:rFonts w:ascii="Times New Roman" w:eastAsia="Book Antiqua" w:hAnsi="Times New Roman" w:cs="Times New Roman"/>
          <w:i/>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xong, mọi người trong giảng đường đều cười vang.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đó các đồng tu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cha xứ này mong muốn tôi ở lại thêm nửa giờ,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muốn hỏi một số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tôi giảng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còn vấn đề nào nữa.</w:t>
      </w:r>
      <w:r w:rsidRPr="00752AA7">
        <w:rPr>
          <w:rFonts w:ascii="Times New Roman" w:eastAsia="Cambria" w:hAnsi="Times New Roman" w:cs="Times New Roman"/>
          <w:sz w:val="28"/>
          <w:szCs w:val="28"/>
        </w:rPr>
        <w:t> </w:t>
      </w:r>
    </w:p>
    <w:p w:rsidR="00B312D5" w:rsidRDefault="00B312D5" w:rsidP="00B312D5">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Cho nên, Phật giáo là nền giáo dục cứu cánh viên mãn, bất kỳ tín đồ tôn giáo nào cũng cần nên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nền giáo dục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trí tuệ thì không thể giải quyết vấn đề.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đế không phản đối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thấy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đế thường mời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thiên cung để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nói: “Hiện nay bạn không học Phật cũng không sao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cố gắng tu cho tốt pháp môn của bạn đi. Tương lai bạn thật sự đến thiên đường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đến thiên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thượng đế của bạn mời Phật Bồ-tát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đến nghe cũng vậy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tốt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đến được thiên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đã bỏ lỡ cơ hội này của bạn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phải rõ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nhận thức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gánh vác sứ mệnh giáo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làm tấm gương tốt cho đại chúng xã hội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không thể làm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là tội nhân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tội nhân của tổ sư đại đức, chúng ta có lỗi với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lỗi với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có cơ duyên tiếp xúc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thì khỏi bàn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nếu tiếp xúc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phải có ý thức sứ mệnh. Tốt rồi, hôm nay thời gian đã hết, chúng ta giảng đến đây.</w:t>
      </w:r>
      <w:r w:rsidR="00516863">
        <w:rPr>
          <w:rFonts w:ascii="Times New Roman" w:eastAsia="Book Antiqua" w:hAnsi="Times New Roman" w:cs="Times New Roman"/>
          <w:sz w:val="28"/>
          <w:szCs w:val="28"/>
        </w:rPr>
        <w:t xml:space="preserve"> </w:t>
      </w:r>
    </w:p>
    <w:sectPr w:rsidR="00B31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E63B1"/>
    <w:rsid w:val="001232FB"/>
    <w:rsid w:val="0012499F"/>
    <w:rsid w:val="0022334A"/>
    <w:rsid w:val="00290CD5"/>
    <w:rsid w:val="002B1F58"/>
    <w:rsid w:val="002F1B38"/>
    <w:rsid w:val="003E0FB0"/>
    <w:rsid w:val="00430F63"/>
    <w:rsid w:val="004422BD"/>
    <w:rsid w:val="00493CD4"/>
    <w:rsid w:val="004B71A4"/>
    <w:rsid w:val="00510D6D"/>
    <w:rsid w:val="00516863"/>
    <w:rsid w:val="005B7A3A"/>
    <w:rsid w:val="005C2853"/>
    <w:rsid w:val="005C7216"/>
    <w:rsid w:val="00616D43"/>
    <w:rsid w:val="006825F8"/>
    <w:rsid w:val="006D12FB"/>
    <w:rsid w:val="006E6D19"/>
    <w:rsid w:val="007D0AF5"/>
    <w:rsid w:val="007F3AD3"/>
    <w:rsid w:val="00813CA1"/>
    <w:rsid w:val="008B02E8"/>
    <w:rsid w:val="008B7483"/>
    <w:rsid w:val="0090342A"/>
    <w:rsid w:val="0093533B"/>
    <w:rsid w:val="00980643"/>
    <w:rsid w:val="0098141A"/>
    <w:rsid w:val="00983E0D"/>
    <w:rsid w:val="009B1993"/>
    <w:rsid w:val="009D403A"/>
    <w:rsid w:val="009E4E61"/>
    <w:rsid w:val="009F2D41"/>
    <w:rsid w:val="009F595E"/>
    <w:rsid w:val="00A24833"/>
    <w:rsid w:val="00A54AAA"/>
    <w:rsid w:val="00A65C6D"/>
    <w:rsid w:val="00AE0CA0"/>
    <w:rsid w:val="00AF56B6"/>
    <w:rsid w:val="00B312D5"/>
    <w:rsid w:val="00C1460B"/>
    <w:rsid w:val="00C73C54"/>
    <w:rsid w:val="00CD103C"/>
    <w:rsid w:val="00D0492F"/>
    <w:rsid w:val="00D35DE7"/>
    <w:rsid w:val="00D72B29"/>
    <w:rsid w:val="00D90AD4"/>
    <w:rsid w:val="00DC491F"/>
    <w:rsid w:val="00DC6660"/>
    <w:rsid w:val="00DE4E2B"/>
    <w:rsid w:val="00DE654B"/>
    <w:rsid w:val="00DF7AA8"/>
    <w:rsid w:val="00E54FA5"/>
    <w:rsid w:val="00E85D2E"/>
    <w:rsid w:val="00ED3BD4"/>
    <w:rsid w:val="00F028F2"/>
    <w:rsid w:val="00F3380C"/>
    <w:rsid w:val="00F5131A"/>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9944"/>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7841-AF88-4F52-BFD0-B8CB21A0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2022-10-08T14:08:00Z</dcterms:created>
  <dcterms:modified xsi:type="dcterms:W3CDTF">2023-07-29T09:20:00Z</dcterms:modified>
</cp:coreProperties>
</file>